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1C3" w:rsidRDefault="00B761C3" w:rsidP="00B761C3">
      <w:pPr>
        <w:pStyle w:val="NormalWeb"/>
        <w:rPr>
          <w:rFonts w:ascii="Arial" w:hAnsi="Arial" w:cs="Arial"/>
          <w:b/>
          <w:bCs/>
          <w:sz w:val="20"/>
          <w:szCs w:val="20"/>
        </w:rPr>
      </w:pPr>
      <w:r>
        <w:rPr>
          <w:rFonts w:ascii="Arial" w:hAnsi="Arial" w:cs="Arial"/>
          <w:b/>
          <w:bCs/>
          <w:sz w:val="20"/>
          <w:szCs w:val="20"/>
        </w:rPr>
        <w:t>Family Equality Council</w:t>
      </w:r>
    </w:p>
    <w:p w:rsidR="00B761C3" w:rsidRDefault="00B761C3" w:rsidP="00B761C3">
      <w:pPr>
        <w:pStyle w:val="NormalWeb"/>
        <w:rPr>
          <w:rFonts w:ascii="Arial" w:hAnsi="Arial" w:cs="Arial"/>
          <w:b/>
          <w:bCs/>
          <w:sz w:val="20"/>
          <w:szCs w:val="20"/>
        </w:rPr>
      </w:pPr>
      <w:r>
        <w:rPr>
          <w:rFonts w:ascii="Arial" w:hAnsi="Arial" w:cs="Arial"/>
          <w:b/>
          <w:bCs/>
          <w:sz w:val="20"/>
          <w:szCs w:val="20"/>
        </w:rPr>
        <w:t>www.familyequality.org</w:t>
      </w:r>
    </w:p>
    <w:p w:rsidR="00B761C3" w:rsidRDefault="00B761C3" w:rsidP="00B761C3">
      <w:pPr>
        <w:pStyle w:val="NormalWeb"/>
      </w:pPr>
      <w:r>
        <w:rPr>
          <w:rFonts w:ascii="Arial" w:hAnsi="Arial" w:cs="Arial"/>
          <w:b/>
          <w:bCs/>
          <w:sz w:val="20"/>
          <w:szCs w:val="20"/>
        </w:rPr>
        <w:t>Their Mission</w:t>
      </w:r>
    </w:p>
    <w:p w:rsidR="00B761C3" w:rsidRDefault="00B761C3" w:rsidP="00B761C3">
      <w:pPr>
        <w:pStyle w:val="NormalWeb"/>
        <w:rPr>
          <w:rFonts w:ascii="Arial" w:hAnsi="Arial" w:cs="Arial"/>
          <w:sz w:val="20"/>
          <w:szCs w:val="20"/>
        </w:rPr>
      </w:pPr>
      <w:r>
        <w:rPr>
          <w:rFonts w:ascii="Arial" w:hAnsi="Arial" w:cs="Arial"/>
          <w:sz w:val="20"/>
          <w:szCs w:val="20"/>
        </w:rPr>
        <w:t>Family Equality Council works to ensure equality for LGBT families by building community, changing hearts and minds, and advancing social justice for all families.</w:t>
      </w:r>
    </w:p>
    <w:p w:rsidR="00B761C3" w:rsidRPr="00B761C3" w:rsidRDefault="00B761C3" w:rsidP="00B761C3">
      <w:pPr>
        <w:spacing w:before="100" w:beforeAutospacing="1" w:after="100" w:afterAutospacing="1" w:line="240" w:lineRule="auto"/>
        <w:rPr>
          <w:rFonts w:ascii="Arial" w:eastAsia="Times New Roman" w:hAnsi="Arial" w:cs="Arial"/>
          <w:b/>
          <w:bCs/>
          <w:sz w:val="20"/>
          <w:szCs w:val="20"/>
        </w:rPr>
      </w:pPr>
      <w:r w:rsidRPr="00B761C3">
        <w:rPr>
          <w:rFonts w:ascii="Arial" w:eastAsia="Times New Roman" w:hAnsi="Arial" w:cs="Arial"/>
          <w:b/>
          <w:bCs/>
          <w:sz w:val="20"/>
          <w:szCs w:val="20"/>
        </w:rPr>
        <w:t>What They DO:</w:t>
      </w:r>
    </w:p>
    <w:p w:rsidR="00B761C3" w:rsidRPr="00B761C3" w:rsidRDefault="00B761C3" w:rsidP="00B761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61C3">
        <w:rPr>
          <w:rFonts w:ascii="Helvetica" w:eastAsia="Times New Roman" w:hAnsi="Helvetica" w:cs="Helvetica"/>
          <w:sz w:val="20"/>
          <w:szCs w:val="20"/>
        </w:rPr>
        <w:t>Provide support, skills and community needed for LGBT-headed families at all stages of life.</w:t>
      </w:r>
      <w:r w:rsidRPr="00B761C3">
        <w:rPr>
          <w:rFonts w:ascii="Times New Roman" w:eastAsia="Times New Roman" w:hAnsi="Times New Roman" w:cs="Times New Roman"/>
          <w:sz w:val="24"/>
          <w:szCs w:val="24"/>
        </w:rPr>
        <w:t xml:space="preserve"> </w:t>
      </w:r>
    </w:p>
    <w:p w:rsidR="00B761C3" w:rsidRPr="00B761C3" w:rsidRDefault="00B761C3" w:rsidP="00B761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61C3">
        <w:rPr>
          <w:rFonts w:ascii="Helvetica" w:eastAsia="Times New Roman" w:hAnsi="Helvetica" w:cs="Helvetica"/>
          <w:sz w:val="20"/>
          <w:szCs w:val="20"/>
        </w:rPr>
        <w:t>Leverage the power of our families—telling our stories and driving change in communities, states and across the nation.</w:t>
      </w:r>
      <w:r w:rsidRPr="00B761C3">
        <w:rPr>
          <w:rFonts w:ascii="Times New Roman" w:eastAsia="Times New Roman" w:hAnsi="Times New Roman" w:cs="Times New Roman"/>
          <w:sz w:val="24"/>
          <w:szCs w:val="24"/>
        </w:rPr>
        <w:t xml:space="preserve"> </w:t>
      </w:r>
    </w:p>
    <w:p w:rsidR="00B761C3" w:rsidRPr="00B761C3" w:rsidRDefault="00B761C3" w:rsidP="00B761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61C3">
        <w:rPr>
          <w:rFonts w:ascii="Helvetica" w:eastAsia="Times New Roman" w:hAnsi="Helvetica" w:cs="Helvetica"/>
          <w:sz w:val="20"/>
          <w:szCs w:val="20"/>
        </w:rPr>
        <w:t>Focus public and media attention on the love, strength and contributions of our families.</w:t>
      </w:r>
      <w:r w:rsidRPr="00B761C3">
        <w:rPr>
          <w:rFonts w:ascii="Times New Roman" w:eastAsia="Times New Roman" w:hAnsi="Times New Roman" w:cs="Times New Roman"/>
          <w:sz w:val="24"/>
          <w:szCs w:val="24"/>
        </w:rPr>
        <w:t xml:space="preserve"> </w:t>
      </w:r>
    </w:p>
    <w:p w:rsidR="00B761C3" w:rsidRPr="00B761C3" w:rsidRDefault="00B761C3" w:rsidP="00B761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61C3">
        <w:rPr>
          <w:rFonts w:ascii="Helvetica" w:eastAsia="Times New Roman" w:hAnsi="Helvetica" w:cs="Helvetica"/>
          <w:sz w:val="20"/>
          <w:szCs w:val="20"/>
        </w:rPr>
        <w:t>Educate members of government, schools, faith-based communities, health care institutions and other social systems about how they can promote family equality for all.</w:t>
      </w:r>
      <w:r w:rsidRPr="00B761C3">
        <w:rPr>
          <w:rFonts w:ascii="Times New Roman" w:eastAsia="Times New Roman" w:hAnsi="Times New Roman" w:cs="Times New Roman"/>
          <w:sz w:val="24"/>
          <w:szCs w:val="24"/>
        </w:rPr>
        <w:t xml:space="preserve"> </w:t>
      </w:r>
    </w:p>
    <w:p w:rsidR="00B761C3" w:rsidRPr="00B761C3" w:rsidRDefault="00B761C3" w:rsidP="00B761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61C3">
        <w:rPr>
          <w:rFonts w:ascii="Helvetica" w:eastAsia="Times New Roman" w:hAnsi="Helvetica" w:cs="Helvetica"/>
          <w:sz w:val="20"/>
          <w:szCs w:val="20"/>
        </w:rPr>
        <w:t>Promote a proactive policy agenda that sets the standard of support for LGBT-headed families in schools, faith institutions, health care and family creation and protection.</w:t>
      </w:r>
      <w:r w:rsidRPr="00B761C3">
        <w:rPr>
          <w:rFonts w:ascii="Times New Roman" w:eastAsia="Times New Roman" w:hAnsi="Times New Roman" w:cs="Times New Roman"/>
          <w:sz w:val="24"/>
          <w:szCs w:val="24"/>
        </w:rPr>
        <w:t xml:space="preserve"> </w:t>
      </w:r>
    </w:p>
    <w:p w:rsidR="00B761C3" w:rsidRPr="00B761C3" w:rsidRDefault="00B761C3" w:rsidP="00B761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61C3">
        <w:rPr>
          <w:rFonts w:ascii="Helvetica" w:eastAsia="Times New Roman" w:hAnsi="Helvetica" w:cs="Helvetica"/>
          <w:sz w:val="20"/>
          <w:szCs w:val="20"/>
        </w:rPr>
        <w:t>Defeat or change laws at the local, state and federal level that compromise family equality for all.</w:t>
      </w:r>
      <w:r w:rsidRPr="00B761C3">
        <w:rPr>
          <w:rFonts w:ascii="Times New Roman" w:eastAsia="Times New Roman" w:hAnsi="Times New Roman" w:cs="Times New Roman"/>
          <w:sz w:val="24"/>
          <w:szCs w:val="24"/>
        </w:rPr>
        <w:t xml:space="preserve"> </w:t>
      </w:r>
    </w:p>
    <w:p w:rsidR="00B761C3" w:rsidRPr="00B761C3" w:rsidRDefault="00B761C3" w:rsidP="00B761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61C3">
        <w:rPr>
          <w:rFonts w:ascii="Helvetica" w:eastAsia="Times New Roman" w:hAnsi="Helvetica" w:cs="Helvetica"/>
          <w:sz w:val="20"/>
          <w:szCs w:val="20"/>
        </w:rPr>
        <w:t>Partner with other LGBT and broader social justice organizations to provide the greatest positive impact and to maximize resources.</w:t>
      </w:r>
      <w:r w:rsidRPr="00B761C3">
        <w:rPr>
          <w:rFonts w:ascii="Times New Roman" w:eastAsia="Times New Roman" w:hAnsi="Times New Roman" w:cs="Times New Roman"/>
          <w:sz w:val="24"/>
          <w:szCs w:val="24"/>
        </w:rPr>
        <w:t xml:space="preserve"> </w:t>
      </w:r>
    </w:p>
    <w:p w:rsidR="00B761C3" w:rsidRDefault="00B761C3" w:rsidP="00B761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61C3">
        <w:rPr>
          <w:rFonts w:ascii="Helvetica" w:eastAsia="Times New Roman" w:hAnsi="Helvetica" w:cs="Helvetica"/>
          <w:sz w:val="20"/>
          <w:szCs w:val="20"/>
        </w:rPr>
        <w:t>Build and sustain a strong, effective Family Equality Council to leverage greater resources to achieve this mission and vision.</w:t>
      </w:r>
      <w:r w:rsidRPr="00B761C3">
        <w:rPr>
          <w:rFonts w:ascii="Times New Roman" w:eastAsia="Times New Roman" w:hAnsi="Times New Roman" w:cs="Times New Roman"/>
          <w:sz w:val="24"/>
          <w:szCs w:val="24"/>
        </w:rPr>
        <w:t xml:space="preserve"> </w:t>
      </w:r>
    </w:p>
    <w:p w:rsidR="00B761C3" w:rsidRPr="00B761C3" w:rsidRDefault="00B761C3" w:rsidP="00B761C3">
      <w:pPr>
        <w:spacing w:before="100" w:beforeAutospacing="1" w:after="100" w:afterAutospacing="1" w:line="240" w:lineRule="auto"/>
        <w:ind w:left="360"/>
        <w:rPr>
          <w:rFonts w:ascii="Arial" w:eastAsia="Times New Roman" w:hAnsi="Arial" w:cs="Arial"/>
          <w:b/>
          <w:sz w:val="20"/>
          <w:szCs w:val="20"/>
        </w:rPr>
      </w:pPr>
      <w:proofErr w:type="spellStart"/>
      <w:r w:rsidRPr="00B761C3">
        <w:rPr>
          <w:rFonts w:ascii="Arial" w:eastAsia="Times New Roman" w:hAnsi="Arial" w:cs="Arial"/>
          <w:b/>
          <w:sz w:val="20"/>
          <w:szCs w:val="20"/>
        </w:rPr>
        <w:t>Colage</w:t>
      </w:r>
      <w:proofErr w:type="spellEnd"/>
    </w:p>
    <w:p w:rsidR="00B761C3" w:rsidRPr="00B761C3" w:rsidRDefault="00B761C3" w:rsidP="00B761C3">
      <w:pPr>
        <w:spacing w:before="100" w:beforeAutospacing="1" w:after="100" w:afterAutospacing="1" w:line="240" w:lineRule="auto"/>
        <w:ind w:left="360"/>
        <w:rPr>
          <w:rFonts w:ascii="Arial" w:eastAsia="Times New Roman" w:hAnsi="Arial" w:cs="Arial"/>
          <w:b/>
          <w:sz w:val="20"/>
          <w:szCs w:val="20"/>
        </w:rPr>
      </w:pPr>
      <w:r w:rsidRPr="00B761C3">
        <w:rPr>
          <w:rFonts w:ascii="Arial" w:eastAsia="Times New Roman" w:hAnsi="Arial" w:cs="Arial"/>
          <w:b/>
          <w:sz w:val="20"/>
          <w:szCs w:val="20"/>
        </w:rPr>
        <w:t>www.colage.org</w:t>
      </w:r>
    </w:p>
    <w:p w:rsidR="00B761C3" w:rsidRPr="00B761C3" w:rsidRDefault="00B761C3" w:rsidP="00B761C3">
      <w:pPr>
        <w:spacing w:before="100" w:beforeAutospacing="1" w:after="100" w:afterAutospacing="1" w:line="240" w:lineRule="auto"/>
        <w:ind w:left="360"/>
        <w:rPr>
          <w:rFonts w:ascii="Arial" w:hAnsi="Arial" w:cs="Arial"/>
          <w:b/>
          <w:sz w:val="20"/>
          <w:szCs w:val="20"/>
        </w:rPr>
      </w:pPr>
      <w:r w:rsidRPr="00B761C3">
        <w:rPr>
          <w:rFonts w:ascii="Arial" w:hAnsi="Arial" w:cs="Arial"/>
          <w:b/>
          <w:sz w:val="20"/>
          <w:szCs w:val="20"/>
        </w:rPr>
        <w:t>Their Mission:</w:t>
      </w:r>
    </w:p>
    <w:p w:rsidR="00B761C3" w:rsidRDefault="00B761C3" w:rsidP="00B761C3">
      <w:pPr>
        <w:spacing w:before="100" w:beforeAutospacing="1" w:after="100" w:afterAutospacing="1" w:line="240" w:lineRule="auto"/>
        <w:ind w:left="360"/>
        <w:rPr>
          <w:rFonts w:ascii="Arial" w:hAnsi="Arial" w:cs="Arial"/>
          <w:sz w:val="20"/>
          <w:szCs w:val="20"/>
        </w:rPr>
      </w:pPr>
      <w:r w:rsidRPr="00B761C3">
        <w:rPr>
          <w:rFonts w:ascii="Arial" w:hAnsi="Arial" w:cs="Arial"/>
          <w:sz w:val="20"/>
          <w:szCs w:val="20"/>
        </w:rPr>
        <w:t>COLAGE is a national movement of children, youth, and adults with one or more lesbian, gay, bisexual, transgender and/or queer (LGBTQ) parent/s. We build community and work toward social justice through youth empowerment, leadership development, education, and advocacy.</w:t>
      </w:r>
      <w:r>
        <w:rPr>
          <w:rFonts w:ascii="Arial" w:hAnsi="Arial" w:cs="Arial"/>
          <w:sz w:val="20"/>
          <w:szCs w:val="20"/>
        </w:rPr>
        <w:t xml:space="preserve"> </w:t>
      </w:r>
    </w:p>
    <w:p w:rsidR="00B761C3" w:rsidRDefault="00B761C3" w:rsidP="00B761C3">
      <w:pPr>
        <w:spacing w:before="100" w:beforeAutospacing="1" w:after="100" w:afterAutospacing="1" w:line="240" w:lineRule="auto"/>
        <w:ind w:left="360"/>
        <w:rPr>
          <w:rFonts w:ascii="Arial" w:hAnsi="Arial" w:cs="Arial"/>
          <w:sz w:val="20"/>
          <w:szCs w:val="20"/>
        </w:rPr>
      </w:pPr>
    </w:p>
    <w:p w:rsidR="00B761C3" w:rsidRPr="00B761C3" w:rsidRDefault="00B761C3" w:rsidP="00B761C3">
      <w:pPr>
        <w:spacing w:before="100" w:beforeAutospacing="1" w:after="100" w:afterAutospacing="1" w:line="240" w:lineRule="auto"/>
        <w:ind w:left="360"/>
        <w:rPr>
          <w:rFonts w:ascii="Arial" w:hAnsi="Arial" w:cs="Arial"/>
          <w:b/>
          <w:sz w:val="20"/>
          <w:szCs w:val="20"/>
        </w:rPr>
      </w:pPr>
      <w:r w:rsidRPr="00B761C3">
        <w:rPr>
          <w:rFonts w:ascii="Arial" w:hAnsi="Arial" w:cs="Arial"/>
          <w:b/>
          <w:sz w:val="20"/>
          <w:szCs w:val="20"/>
        </w:rPr>
        <w:t>Circle Surrogacy</w:t>
      </w:r>
    </w:p>
    <w:p w:rsidR="00B761C3" w:rsidRPr="00B761C3" w:rsidRDefault="00B761C3" w:rsidP="00B761C3">
      <w:pPr>
        <w:spacing w:before="100" w:beforeAutospacing="1" w:after="100" w:afterAutospacing="1" w:line="240" w:lineRule="auto"/>
        <w:ind w:left="360"/>
        <w:rPr>
          <w:rFonts w:ascii="Arial" w:hAnsi="Arial" w:cs="Arial"/>
          <w:b/>
          <w:sz w:val="20"/>
          <w:szCs w:val="20"/>
        </w:rPr>
      </w:pPr>
      <w:hyperlink r:id="rId5" w:history="1">
        <w:r w:rsidRPr="00B761C3">
          <w:rPr>
            <w:rStyle w:val="Hyperlink"/>
            <w:rFonts w:ascii="Arial" w:hAnsi="Arial" w:cs="Arial"/>
            <w:b/>
            <w:sz w:val="20"/>
            <w:szCs w:val="20"/>
          </w:rPr>
          <w:t>www.circlesurrogacy.com</w:t>
        </w:r>
      </w:hyperlink>
    </w:p>
    <w:p w:rsidR="00B761C3" w:rsidRPr="00B761C3" w:rsidRDefault="00B761C3" w:rsidP="00B761C3">
      <w:pPr>
        <w:spacing w:before="100" w:beforeAutospacing="1" w:after="100" w:afterAutospacing="1" w:line="240" w:lineRule="auto"/>
        <w:ind w:left="360"/>
        <w:rPr>
          <w:rFonts w:ascii="Arial" w:hAnsi="Arial" w:cs="Arial"/>
          <w:b/>
          <w:sz w:val="20"/>
          <w:szCs w:val="20"/>
        </w:rPr>
      </w:pPr>
      <w:r w:rsidRPr="00B761C3">
        <w:rPr>
          <w:rFonts w:ascii="Arial" w:hAnsi="Arial" w:cs="Arial"/>
          <w:b/>
          <w:sz w:val="20"/>
          <w:szCs w:val="20"/>
        </w:rPr>
        <w:t>What They DO:</w:t>
      </w:r>
    </w:p>
    <w:p w:rsidR="00B761C3" w:rsidRDefault="00B761C3" w:rsidP="00B761C3">
      <w:pPr>
        <w:spacing w:after="0" w:line="220" w:lineRule="atLeast"/>
        <w:ind w:left="360"/>
        <w:rPr>
          <w:rFonts w:ascii="Arial" w:eastAsia="Times New Roman" w:hAnsi="Arial" w:cs="Arial"/>
          <w:sz w:val="20"/>
          <w:szCs w:val="20"/>
        </w:rPr>
      </w:pPr>
      <w:r w:rsidRPr="00B761C3">
        <w:rPr>
          <w:rFonts w:ascii="Arial" w:eastAsia="Times New Roman" w:hAnsi="Arial" w:cs="Arial"/>
          <w:sz w:val="20"/>
          <w:szCs w:val="20"/>
        </w:rPr>
        <w:t>Circle Surrogacy has helped bring to the worl</w:t>
      </w:r>
      <w:r w:rsidR="005C1F64">
        <w:rPr>
          <w:rFonts w:ascii="Arial" w:eastAsia="Times New Roman" w:hAnsi="Arial" w:cs="Arial"/>
          <w:sz w:val="20"/>
          <w:szCs w:val="20"/>
        </w:rPr>
        <w:t>d over 250 babies since 1995. They</w:t>
      </w:r>
      <w:r w:rsidRPr="00B761C3">
        <w:rPr>
          <w:rFonts w:ascii="Arial" w:eastAsia="Times New Roman" w:hAnsi="Arial" w:cs="Arial"/>
          <w:sz w:val="20"/>
          <w:szCs w:val="20"/>
        </w:rPr>
        <w:t xml:space="preserve"> have assisted couples and singles, gay and straight, from more than </w:t>
      </w:r>
      <w:r w:rsidRPr="00B761C3">
        <w:rPr>
          <w:rFonts w:ascii="Arial" w:eastAsia="Times New Roman" w:hAnsi="Arial" w:cs="Arial"/>
          <w:b/>
          <w:bCs/>
          <w:sz w:val="20"/>
          <w:szCs w:val="20"/>
        </w:rPr>
        <w:t>30 different countries</w:t>
      </w:r>
      <w:r w:rsidRPr="00B761C3">
        <w:rPr>
          <w:rFonts w:ascii="Arial" w:eastAsia="Times New Roman" w:hAnsi="Arial" w:cs="Arial"/>
          <w:sz w:val="20"/>
          <w:szCs w:val="20"/>
        </w:rPr>
        <w:t xml:space="preserve"> -- from as far away as Dubai, Afghanistan, Russia, Israel and Australia, as well as almost every European </w:t>
      </w:r>
      <w:r w:rsidR="005C1F64">
        <w:rPr>
          <w:rFonts w:ascii="Arial" w:eastAsia="Times New Roman" w:hAnsi="Arial" w:cs="Arial"/>
          <w:sz w:val="20"/>
          <w:szCs w:val="20"/>
        </w:rPr>
        <w:t>country, Canada and Columbia. They</w:t>
      </w:r>
      <w:r w:rsidRPr="00B761C3">
        <w:rPr>
          <w:rFonts w:ascii="Arial" w:eastAsia="Times New Roman" w:hAnsi="Arial" w:cs="Arial"/>
          <w:sz w:val="20"/>
          <w:szCs w:val="20"/>
        </w:rPr>
        <w:t xml:space="preserve"> have personnel in </w:t>
      </w:r>
      <w:r w:rsidRPr="00B761C3">
        <w:rPr>
          <w:rFonts w:ascii="Arial" w:eastAsia="Times New Roman" w:hAnsi="Arial" w:cs="Arial"/>
          <w:b/>
          <w:bCs/>
          <w:sz w:val="20"/>
          <w:szCs w:val="20"/>
        </w:rPr>
        <w:t>Boston, New York, Texas, Indiana and Arizona</w:t>
      </w:r>
      <w:r w:rsidR="005C1F64">
        <w:rPr>
          <w:rFonts w:ascii="Arial" w:eastAsia="Times New Roman" w:hAnsi="Arial" w:cs="Arial"/>
          <w:sz w:val="20"/>
          <w:szCs w:val="20"/>
        </w:rPr>
        <w:t>, and they</w:t>
      </w:r>
      <w:r w:rsidRPr="00B761C3">
        <w:rPr>
          <w:rFonts w:ascii="Arial" w:eastAsia="Times New Roman" w:hAnsi="Arial" w:cs="Arial"/>
          <w:sz w:val="20"/>
          <w:szCs w:val="20"/>
        </w:rPr>
        <w:t xml:space="preserve"> work with all of the Harvard teaching hospitals and fertility centers in the Boston area, Connecti</w:t>
      </w:r>
      <w:r w:rsidR="005C1F64">
        <w:rPr>
          <w:rFonts w:ascii="Arial" w:eastAsia="Times New Roman" w:hAnsi="Arial" w:cs="Arial"/>
          <w:sz w:val="20"/>
          <w:szCs w:val="20"/>
        </w:rPr>
        <w:t>cut, New York and California. They</w:t>
      </w:r>
      <w:r w:rsidRPr="00B761C3">
        <w:rPr>
          <w:rFonts w:ascii="Arial" w:eastAsia="Times New Roman" w:hAnsi="Arial" w:cs="Arial"/>
          <w:sz w:val="20"/>
          <w:szCs w:val="20"/>
        </w:rPr>
        <w:t xml:space="preserve"> also work with fertility centers from all over the country. </w:t>
      </w:r>
    </w:p>
    <w:p w:rsidR="005C1F64" w:rsidRDefault="005C1F64" w:rsidP="00B761C3">
      <w:pPr>
        <w:spacing w:after="0" w:line="220" w:lineRule="atLeast"/>
        <w:ind w:left="360"/>
        <w:rPr>
          <w:rFonts w:ascii="Arial" w:eastAsia="Times New Roman" w:hAnsi="Arial" w:cs="Arial"/>
          <w:sz w:val="20"/>
          <w:szCs w:val="20"/>
        </w:rPr>
      </w:pPr>
    </w:p>
    <w:p w:rsidR="005C1F64" w:rsidRDefault="005C1F64" w:rsidP="00B761C3">
      <w:pPr>
        <w:spacing w:after="0" w:line="220" w:lineRule="atLeast"/>
        <w:ind w:left="360"/>
        <w:rPr>
          <w:rFonts w:ascii="Arial" w:eastAsia="Times New Roman" w:hAnsi="Arial" w:cs="Arial"/>
          <w:sz w:val="20"/>
          <w:szCs w:val="20"/>
        </w:rPr>
      </w:pPr>
    </w:p>
    <w:p w:rsidR="005C1F64" w:rsidRDefault="005C1F64" w:rsidP="00B761C3">
      <w:pPr>
        <w:spacing w:after="0" w:line="220" w:lineRule="atLeast"/>
        <w:ind w:left="360"/>
        <w:rPr>
          <w:rFonts w:ascii="Arial" w:eastAsia="Times New Roman" w:hAnsi="Arial" w:cs="Arial"/>
          <w:sz w:val="20"/>
          <w:szCs w:val="20"/>
        </w:rPr>
      </w:pPr>
    </w:p>
    <w:p w:rsidR="005C1F64" w:rsidRPr="005C1F64" w:rsidRDefault="005C1F64" w:rsidP="00B761C3">
      <w:pPr>
        <w:spacing w:after="0" w:line="220" w:lineRule="atLeast"/>
        <w:ind w:left="360"/>
        <w:rPr>
          <w:rFonts w:ascii="Arial" w:eastAsia="Times New Roman" w:hAnsi="Arial" w:cs="Arial"/>
          <w:b/>
          <w:sz w:val="20"/>
          <w:szCs w:val="20"/>
        </w:rPr>
      </w:pPr>
      <w:r w:rsidRPr="005C1F64">
        <w:rPr>
          <w:rFonts w:ascii="Arial" w:eastAsia="Times New Roman" w:hAnsi="Arial" w:cs="Arial"/>
          <w:b/>
          <w:sz w:val="20"/>
          <w:szCs w:val="20"/>
        </w:rPr>
        <w:lastRenderedPageBreak/>
        <w:t>Growing Generations</w:t>
      </w:r>
    </w:p>
    <w:p w:rsidR="005C1F64" w:rsidRPr="005C1F64" w:rsidRDefault="005C1F64" w:rsidP="00B761C3">
      <w:pPr>
        <w:spacing w:after="0" w:line="220" w:lineRule="atLeast"/>
        <w:ind w:left="360"/>
        <w:rPr>
          <w:rFonts w:ascii="Arial" w:eastAsia="Times New Roman" w:hAnsi="Arial" w:cs="Arial"/>
          <w:b/>
          <w:sz w:val="20"/>
          <w:szCs w:val="20"/>
        </w:rPr>
      </w:pPr>
    </w:p>
    <w:p w:rsidR="005C1F64" w:rsidRPr="005C1F64" w:rsidRDefault="005C1F64" w:rsidP="00B761C3">
      <w:pPr>
        <w:spacing w:after="0" w:line="220" w:lineRule="atLeast"/>
        <w:ind w:left="360"/>
        <w:rPr>
          <w:rFonts w:ascii="Arial" w:eastAsia="Times New Roman" w:hAnsi="Arial" w:cs="Arial"/>
          <w:b/>
          <w:sz w:val="20"/>
          <w:szCs w:val="20"/>
        </w:rPr>
      </w:pPr>
      <w:hyperlink r:id="rId6" w:history="1">
        <w:r w:rsidRPr="005C1F64">
          <w:rPr>
            <w:rStyle w:val="Hyperlink"/>
            <w:rFonts w:ascii="Arial" w:eastAsia="Times New Roman" w:hAnsi="Arial" w:cs="Arial"/>
            <w:b/>
            <w:sz w:val="20"/>
            <w:szCs w:val="20"/>
          </w:rPr>
          <w:t>www.growinggenerations.com</w:t>
        </w:r>
      </w:hyperlink>
    </w:p>
    <w:p w:rsidR="005C1F64" w:rsidRPr="005C1F64" w:rsidRDefault="005C1F64" w:rsidP="005C1F64">
      <w:pPr>
        <w:shd w:val="clear" w:color="auto" w:fill="FFFFFF"/>
        <w:spacing w:after="180" w:line="319" w:lineRule="auto"/>
        <w:rPr>
          <w:rFonts w:ascii="Arial" w:eastAsia="Times New Roman" w:hAnsi="Arial" w:cs="Arial"/>
          <w:b/>
          <w:color w:val="000000"/>
          <w:sz w:val="20"/>
          <w:szCs w:val="20"/>
        </w:rPr>
      </w:pPr>
    </w:p>
    <w:p w:rsidR="005C1F64" w:rsidRPr="005C1F64" w:rsidRDefault="005C1F64" w:rsidP="005C1F64">
      <w:pPr>
        <w:shd w:val="clear" w:color="auto" w:fill="FFFFFF"/>
        <w:spacing w:after="180" w:line="319" w:lineRule="auto"/>
        <w:ind w:left="360"/>
        <w:rPr>
          <w:rFonts w:ascii="Arial" w:eastAsia="Times New Roman" w:hAnsi="Arial" w:cs="Arial"/>
          <w:b/>
          <w:color w:val="000000"/>
          <w:sz w:val="20"/>
          <w:szCs w:val="20"/>
        </w:rPr>
      </w:pPr>
      <w:r w:rsidRPr="005C1F64">
        <w:rPr>
          <w:rFonts w:ascii="Arial" w:eastAsia="Times New Roman" w:hAnsi="Arial" w:cs="Arial"/>
          <w:b/>
          <w:color w:val="000000"/>
          <w:sz w:val="20"/>
          <w:szCs w:val="20"/>
        </w:rPr>
        <w:t>What They DO:</w:t>
      </w:r>
    </w:p>
    <w:p w:rsidR="005C1F64" w:rsidRDefault="005C1F64" w:rsidP="005C1F64">
      <w:pPr>
        <w:shd w:val="clear" w:color="auto" w:fill="FFFFFF"/>
        <w:spacing w:after="180" w:line="319" w:lineRule="auto"/>
        <w:ind w:left="360"/>
        <w:rPr>
          <w:rFonts w:ascii="Arial" w:eastAsia="Times New Roman" w:hAnsi="Arial" w:cs="Arial"/>
          <w:color w:val="000000"/>
          <w:sz w:val="20"/>
          <w:szCs w:val="20"/>
        </w:rPr>
      </w:pPr>
      <w:r w:rsidRPr="005C1F64">
        <w:rPr>
          <w:rFonts w:ascii="Arial" w:eastAsia="Times New Roman" w:hAnsi="Arial" w:cs="Arial"/>
          <w:color w:val="000000"/>
          <w:sz w:val="20"/>
          <w:szCs w:val="20"/>
        </w:rPr>
        <w:t>Since 1996, Growing Generations, a surrogacy agency, has been a company passionately dedicated to the vision of creating life and, in the process, changing the world. Ground-breaking from the start, Growing Generations was the first surrogacy agency dedicated to serving the gay and lesbian community and the only agency to offer online donor videos. Over the last decade, Growing Generations has continued its work with all family types, regardless of marital status or sexual orientation. Additionally, Growing Generations now provides surrogacy and egg donation services to HIV-positive men *, who can use their own sperm to create biological famil</w:t>
      </w:r>
      <w:r>
        <w:rPr>
          <w:rFonts w:ascii="Arial" w:eastAsia="Times New Roman" w:hAnsi="Arial" w:cs="Arial"/>
          <w:color w:val="000000"/>
          <w:sz w:val="20"/>
          <w:szCs w:val="20"/>
        </w:rPr>
        <w:t>ies. At Growing Generations, their</w:t>
      </w:r>
      <w:r w:rsidRPr="005C1F64">
        <w:rPr>
          <w:rFonts w:ascii="Arial" w:eastAsia="Times New Roman" w:hAnsi="Arial" w:cs="Arial"/>
          <w:color w:val="000000"/>
          <w:sz w:val="20"/>
          <w:szCs w:val="20"/>
        </w:rPr>
        <w:t xml:space="preserve"> mission is simple — to build families of choice for communities around the globe through surrogacy, egg donation, and sperm donation. </w:t>
      </w:r>
    </w:p>
    <w:p w:rsidR="005C1F64" w:rsidRPr="005C1F64" w:rsidRDefault="005C1F64" w:rsidP="005C1F64">
      <w:pPr>
        <w:shd w:val="clear" w:color="auto" w:fill="FFFFFF"/>
        <w:spacing w:after="180" w:line="319" w:lineRule="auto"/>
        <w:ind w:left="360"/>
        <w:rPr>
          <w:rFonts w:ascii="Arial" w:eastAsia="Times New Roman" w:hAnsi="Arial" w:cs="Arial"/>
          <w:b/>
          <w:color w:val="000000"/>
          <w:sz w:val="20"/>
          <w:szCs w:val="20"/>
        </w:rPr>
      </w:pPr>
    </w:p>
    <w:p w:rsidR="005C1F64" w:rsidRPr="005C1F64" w:rsidRDefault="005C1F64" w:rsidP="005C1F64">
      <w:pPr>
        <w:shd w:val="clear" w:color="auto" w:fill="FFFFFF"/>
        <w:spacing w:after="180" w:line="319" w:lineRule="auto"/>
        <w:ind w:left="360"/>
        <w:rPr>
          <w:rFonts w:ascii="Arial" w:eastAsia="Times New Roman" w:hAnsi="Arial" w:cs="Arial"/>
          <w:b/>
          <w:color w:val="000000"/>
          <w:sz w:val="20"/>
          <w:szCs w:val="20"/>
        </w:rPr>
      </w:pPr>
      <w:r w:rsidRPr="005C1F64">
        <w:rPr>
          <w:rFonts w:ascii="Arial" w:eastAsia="Times New Roman" w:hAnsi="Arial" w:cs="Arial"/>
          <w:b/>
          <w:color w:val="000000"/>
          <w:sz w:val="20"/>
          <w:szCs w:val="20"/>
        </w:rPr>
        <w:t xml:space="preserve">California </w:t>
      </w:r>
      <w:proofErr w:type="spellStart"/>
      <w:r w:rsidRPr="005C1F64">
        <w:rPr>
          <w:rFonts w:ascii="Arial" w:eastAsia="Times New Roman" w:hAnsi="Arial" w:cs="Arial"/>
          <w:b/>
          <w:color w:val="000000"/>
          <w:sz w:val="20"/>
          <w:szCs w:val="20"/>
        </w:rPr>
        <w:t>Cryo</w:t>
      </w:r>
      <w:proofErr w:type="spellEnd"/>
      <w:r w:rsidRPr="005C1F64">
        <w:rPr>
          <w:rFonts w:ascii="Arial" w:eastAsia="Times New Roman" w:hAnsi="Arial" w:cs="Arial"/>
          <w:b/>
          <w:color w:val="000000"/>
          <w:sz w:val="20"/>
          <w:szCs w:val="20"/>
        </w:rPr>
        <w:t xml:space="preserve"> Bank</w:t>
      </w:r>
    </w:p>
    <w:p w:rsidR="005C1F64" w:rsidRDefault="005C1F64" w:rsidP="005C1F64">
      <w:pPr>
        <w:shd w:val="clear" w:color="auto" w:fill="FFFFFF"/>
        <w:spacing w:after="180" w:line="319" w:lineRule="auto"/>
        <w:ind w:left="360"/>
        <w:rPr>
          <w:rFonts w:ascii="Arial" w:eastAsia="Times New Roman" w:hAnsi="Arial" w:cs="Arial"/>
          <w:b/>
          <w:color w:val="000000"/>
          <w:sz w:val="20"/>
          <w:szCs w:val="20"/>
        </w:rPr>
      </w:pPr>
      <w:hyperlink r:id="rId7" w:history="1">
        <w:r w:rsidRPr="005C1F64">
          <w:rPr>
            <w:rStyle w:val="Hyperlink"/>
            <w:rFonts w:ascii="Arial" w:eastAsia="Times New Roman" w:hAnsi="Arial" w:cs="Arial"/>
            <w:b/>
            <w:sz w:val="20"/>
            <w:szCs w:val="20"/>
          </w:rPr>
          <w:t>www.cryobank.com</w:t>
        </w:r>
      </w:hyperlink>
    </w:p>
    <w:p w:rsidR="005C1F64" w:rsidRPr="005C1F64" w:rsidRDefault="005C1F64" w:rsidP="005C1F64">
      <w:pPr>
        <w:shd w:val="clear" w:color="auto" w:fill="FFFFFF"/>
        <w:spacing w:after="180" w:line="319" w:lineRule="auto"/>
        <w:ind w:left="360"/>
        <w:rPr>
          <w:rFonts w:ascii="Arial" w:eastAsia="Times New Roman" w:hAnsi="Arial" w:cs="Arial"/>
          <w:b/>
          <w:color w:val="000000"/>
          <w:sz w:val="20"/>
          <w:szCs w:val="20"/>
        </w:rPr>
      </w:pPr>
      <w:r>
        <w:rPr>
          <w:rFonts w:ascii="Arial" w:eastAsia="Times New Roman" w:hAnsi="Arial" w:cs="Arial"/>
          <w:b/>
          <w:color w:val="000000"/>
          <w:sz w:val="20"/>
          <w:szCs w:val="20"/>
        </w:rPr>
        <w:t>More info:</w:t>
      </w:r>
    </w:p>
    <w:p w:rsidR="005C1F64" w:rsidRDefault="005C1F64" w:rsidP="005C1F64">
      <w:pPr>
        <w:shd w:val="clear" w:color="auto" w:fill="FFFFFF"/>
        <w:spacing w:after="180" w:line="319" w:lineRule="auto"/>
        <w:ind w:left="360"/>
        <w:rPr>
          <w:rFonts w:ascii="Arial" w:eastAsia="Times New Roman" w:hAnsi="Arial" w:cs="Arial"/>
          <w:color w:val="000000"/>
          <w:sz w:val="20"/>
          <w:szCs w:val="20"/>
        </w:rPr>
      </w:pPr>
      <w:r>
        <w:rPr>
          <w:rFonts w:ascii="Arial" w:eastAsia="Times New Roman" w:hAnsi="Arial" w:cs="Arial"/>
          <w:color w:val="000000"/>
          <w:sz w:val="20"/>
          <w:szCs w:val="20"/>
        </w:rPr>
        <w:t xml:space="preserve">The California </w:t>
      </w:r>
      <w:proofErr w:type="spellStart"/>
      <w:r>
        <w:rPr>
          <w:rFonts w:ascii="Arial" w:eastAsia="Times New Roman" w:hAnsi="Arial" w:cs="Arial"/>
          <w:color w:val="000000"/>
          <w:sz w:val="20"/>
          <w:szCs w:val="20"/>
        </w:rPr>
        <w:t>Cryo</w:t>
      </w:r>
      <w:proofErr w:type="spellEnd"/>
      <w:r>
        <w:rPr>
          <w:rFonts w:ascii="Arial" w:eastAsia="Times New Roman" w:hAnsi="Arial" w:cs="Arial"/>
          <w:color w:val="000000"/>
          <w:sz w:val="20"/>
          <w:szCs w:val="20"/>
        </w:rPr>
        <w:t xml:space="preserve"> bank has one of the largest selections of sperm donors in the country. This is the </w:t>
      </w:r>
      <w:proofErr w:type="spellStart"/>
      <w:r>
        <w:rPr>
          <w:rFonts w:ascii="Arial" w:eastAsia="Times New Roman" w:hAnsi="Arial" w:cs="Arial"/>
          <w:color w:val="000000"/>
          <w:sz w:val="20"/>
          <w:szCs w:val="20"/>
        </w:rPr>
        <w:t>cryo</w:t>
      </w:r>
      <w:proofErr w:type="spellEnd"/>
      <w:r>
        <w:rPr>
          <w:rFonts w:ascii="Arial" w:eastAsia="Times New Roman" w:hAnsi="Arial" w:cs="Arial"/>
          <w:color w:val="000000"/>
          <w:sz w:val="20"/>
          <w:szCs w:val="20"/>
        </w:rPr>
        <w:t xml:space="preserve"> bank that Iris and I used when we conceived our daughter. Their staff is incredibly friendly and helpful. Plus, they were very gay friendly. </w:t>
      </w:r>
    </w:p>
    <w:p w:rsidR="005C1F64" w:rsidRPr="005C1F64" w:rsidRDefault="005C1F64" w:rsidP="005C1F64">
      <w:pPr>
        <w:shd w:val="clear" w:color="auto" w:fill="FFFFFF"/>
        <w:spacing w:after="180" w:line="319" w:lineRule="auto"/>
        <w:ind w:left="360"/>
        <w:rPr>
          <w:rFonts w:ascii="Arial" w:eastAsia="Times New Roman" w:hAnsi="Arial" w:cs="Arial"/>
          <w:color w:val="000000"/>
          <w:sz w:val="20"/>
          <w:szCs w:val="20"/>
        </w:rPr>
      </w:pPr>
    </w:p>
    <w:p w:rsidR="005C1F64" w:rsidRPr="00B761C3" w:rsidRDefault="005C1F64" w:rsidP="00B761C3">
      <w:pPr>
        <w:spacing w:after="0" w:line="220" w:lineRule="atLeast"/>
        <w:ind w:left="360"/>
        <w:rPr>
          <w:rFonts w:ascii="Arial" w:eastAsia="Times New Roman" w:hAnsi="Arial" w:cs="Arial"/>
          <w:sz w:val="20"/>
          <w:szCs w:val="20"/>
        </w:rPr>
      </w:pPr>
    </w:p>
    <w:p w:rsidR="00B761C3" w:rsidRDefault="00B761C3" w:rsidP="00B761C3">
      <w:pPr>
        <w:spacing w:before="100" w:beforeAutospacing="1" w:after="100" w:afterAutospacing="1" w:line="240" w:lineRule="auto"/>
        <w:ind w:left="360"/>
        <w:rPr>
          <w:rFonts w:ascii="Arial" w:hAnsi="Arial" w:cs="Arial"/>
          <w:sz w:val="20"/>
          <w:szCs w:val="20"/>
        </w:rPr>
      </w:pPr>
    </w:p>
    <w:p w:rsidR="00B761C3" w:rsidRDefault="00B761C3" w:rsidP="00B761C3">
      <w:pPr>
        <w:spacing w:before="100" w:beforeAutospacing="1" w:after="100" w:afterAutospacing="1" w:line="240" w:lineRule="auto"/>
        <w:ind w:left="360"/>
        <w:rPr>
          <w:rFonts w:ascii="Arial" w:hAnsi="Arial" w:cs="Arial"/>
          <w:sz w:val="20"/>
          <w:szCs w:val="20"/>
        </w:rPr>
      </w:pPr>
    </w:p>
    <w:p w:rsidR="00B761C3" w:rsidRDefault="00B761C3" w:rsidP="00B761C3">
      <w:pPr>
        <w:spacing w:before="100" w:beforeAutospacing="1" w:after="100" w:afterAutospacing="1" w:line="240" w:lineRule="auto"/>
        <w:ind w:left="360"/>
        <w:rPr>
          <w:rFonts w:ascii="Arial" w:hAnsi="Arial" w:cs="Arial"/>
          <w:sz w:val="20"/>
          <w:szCs w:val="20"/>
        </w:rPr>
      </w:pPr>
    </w:p>
    <w:p w:rsidR="00B761C3" w:rsidRPr="00B761C3" w:rsidRDefault="00B761C3" w:rsidP="00B761C3">
      <w:pPr>
        <w:spacing w:before="100" w:beforeAutospacing="1" w:after="100" w:afterAutospacing="1" w:line="240" w:lineRule="auto"/>
        <w:ind w:left="360"/>
        <w:rPr>
          <w:rFonts w:ascii="Arial" w:eastAsia="Times New Roman" w:hAnsi="Arial" w:cs="Arial"/>
          <w:sz w:val="20"/>
          <w:szCs w:val="20"/>
        </w:rPr>
      </w:pPr>
    </w:p>
    <w:p w:rsidR="00B761C3" w:rsidRDefault="00B761C3" w:rsidP="00B761C3">
      <w:pPr>
        <w:pStyle w:val="NormalWeb"/>
      </w:pPr>
    </w:p>
    <w:p w:rsidR="009E15B1" w:rsidRDefault="009E15B1"/>
    <w:sectPr w:rsidR="009E15B1" w:rsidSect="009E15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7770A"/>
    <w:multiLevelType w:val="multilevel"/>
    <w:tmpl w:val="19BC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61C3"/>
    <w:rsid w:val="005C1F64"/>
    <w:rsid w:val="009E15B1"/>
    <w:rsid w:val="00B761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5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61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761C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53117990">
      <w:bodyDiv w:val="1"/>
      <w:marLeft w:val="0"/>
      <w:marRight w:val="0"/>
      <w:marTop w:val="0"/>
      <w:marBottom w:val="0"/>
      <w:divBdr>
        <w:top w:val="none" w:sz="0" w:space="0" w:color="auto"/>
        <w:left w:val="none" w:sz="0" w:space="0" w:color="auto"/>
        <w:bottom w:val="none" w:sz="0" w:space="0" w:color="auto"/>
        <w:right w:val="none" w:sz="0" w:space="0" w:color="auto"/>
      </w:divBdr>
      <w:divsChild>
        <w:div w:id="2035955195">
          <w:marLeft w:val="0"/>
          <w:marRight w:val="0"/>
          <w:marTop w:val="0"/>
          <w:marBottom w:val="0"/>
          <w:divBdr>
            <w:top w:val="none" w:sz="0" w:space="0" w:color="auto"/>
            <w:left w:val="none" w:sz="0" w:space="0" w:color="auto"/>
            <w:bottom w:val="none" w:sz="0" w:space="0" w:color="auto"/>
            <w:right w:val="none" w:sz="0" w:space="0" w:color="auto"/>
          </w:divBdr>
          <w:divsChild>
            <w:div w:id="1096515159">
              <w:marLeft w:val="0"/>
              <w:marRight w:val="0"/>
              <w:marTop w:val="0"/>
              <w:marBottom w:val="0"/>
              <w:divBdr>
                <w:top w:val="none" w:sz="0" w:space="0" w:color="auto"/>
                <w:left w:val="none" w:sz="0" w:space="0" w:color="auto"/>
                <w:bottom w:val="none" w:sz="0" w:space="0" w:color="auto"/>
                <w:right w:val="none" w:sz="0" w:space="0" w:color="auto"/>
              </w:divBdr>
              <w:divsChild>
                <w:div w:id="1106385046">
                  <w:marLeft w:val="540"/>
                  <w:marRight w:val="0"/>
                  <w:marTop w:val="450"/>
                  <w:marBottom w:val="0"/>
                  <w:divBdr>
                    <w:top w:val="none" w:sz="0" w:space="0" w:color="auto"/>
                    <w:left w:val="none" w:sz="0" w:space="0" w:color="auto"/>
                    <w:bottom w:val="none" w:sz="0" w:space="0" w:color="auto"/>
                    <w:right w:val="none" w:sz="0" w:space="0" w:color="auto"/>
                  </w:divBdr>
                  <w:divsChild>
                    <w:div w:id="1917668339">
                      <w:marLeft w:val="0"/>
                      <w:marRight w:val="0"/>
                      <w:marTop w:val="0"/>
                      <w:marBottom w:val="0"/>
                      <w:divBdr>
                        <w:top w:val="none" w:sz="0" w:space="0" w:color="auto"/>
                        <w:left w:val="none" w:sz="0" w:space="0" w:color="auto"/>
                        <w:bottom w:val="none" w:sz="0" w:space="0" w:color="auto"/>
                        <w:right w:val="none" w:sz="0" w:space="0" w:color="auto"/>
                      </w:divBdr>
                      <w:divsChild>
                        <w:div w:id="32501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yoban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owinggenerations.com" TargetMode="External"/><Relationship Id="rId5" Type="http://schemas.openxmlformats.org/officeDocument/2006/relationships/hyperlink" Target="http://www.circlesurrogacy.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Sirius satellite Radio</Company>
  <LinksUpToDate>false</LinksUpToDate>
  <CharactersWithSpaces>3520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sirius</dc:creator>
  <cp:keywords/>
  <dc:description/>
  <cp:lastModifiedBy>sirius</cp:lastModifiedBy>
  <cp:revision>2</cp:revision>
  <dcterms:created xsi:type="dcterms:W3CDTF">2009-10-14T21:05:00Z</dcterms:created>
  <dcterms:modified xsi:type="dcterms:W3CDTF">2009-10-14T21:05:00Z</dcterms:modified>
</cp:coreProperties>
</file>